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4AAD12C2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D80449">
        <w:rPr>
          <w:rFonts w:ascii="Calibri Light" w:eastAsia="Times New Roman" w:hAnsi="Calibri Light" w:cs="Calibri Light"/>
          <w:b/>
          <w:bCs/>
          <w:lang w:eastAsia="ar-SA"/>
        </w:rPr>
        <w:t>8</w:t>
      </w:r>
      <w:r w:rsidR="004178B1">
        <w:rPr>
          <w:rFonts w:ascii="Calibri Light" w:eastAsia="Times New Roman" w:hAnsi="Calibri Light" w:cs="Calibri Light"/>
          <w:b/>
          <w:bCs/>
          <w:lang w:eastAsia="ar-SA"/>
        </w:rPr>
        <w:t>1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4178B1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D80449" w:rsidRPr="00D80449">
        <w:rPr>
          <w:rFonts w:ascii="Calibri Light" w:eastAsia="Calibri" w:hAnsi="Calibri Light" w:cs="Calibri Light"/>
          <w:b/>
          <w:bCs/>
          <w:iCs/>
        </w:rPr>
        <w:t>Opracowanie koncepcji rozbudowy układu komunikacyjnego DK</w:t>
      </w:r>
      <w:r w:rsidR="004178B1">
        <w:rPr>
          <w:rFonts w:ascii="Calibri Light" w:eastAsia="Calibri" w:hAnsi="Calibri Light" w:cs="Calibri Light"/>
          <w:b/>
          <w:bCs/>
          <w:iCs/>
        </w:rPr>
        <w:t> </w:t>
      </w:r>
      <w:r w:rsidR="00D80449" w:rsidRPr="00D80449">
        <w:rPr>
          <w:rFonts w:ascii="Calibri Light" w:eastAsia="Calibri" w:hAnsi="Calibri Light" w:cs="Calibri Light"/>
          <w:b/>
          <w:bCs/>
          <w:iCs/>
        </w:rPr>
        <w:t>75 w Nawojowej od km ok. 72+300 do 73+200</w:t>
      </w:r>
      <w:r w:rsidR="00D80449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769" w:type="pct"/>
        <w:tblInd w:w="421" w:type="dxa"/>
        <w:tblLook w:val="04A0" w:firstRow="1" w:lastRow="0" w:firstColumn="1" w:lastColumn="0" w:noHBand="0" w:noVBand="1"/>
      </w:tblPr>
      <w:tblGrid>
        <w:gridCol w:w="2465"/>
        <w:gridCol w:w="1853"/>
        <w:gridCol w:w="4462"/>
      </w:tblGrid>
      <w:tr w:rsidR="00223CD0" w:rsidRPr="008F3D41" w14:paraId="66E7FDC5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D80449">
        <w:trPr>
          <w:trHeight w:val="271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40F29B6" w14:textId="77777777" w:rsidR="00D8044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</w:p>
    <w:p w14:paraId="03A0AAFC" w14:textId="3867FBB3" w:rsidR="00AB3589" w:rsidRDefault="00D8044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="00D20D51"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36BDE4A2" w:rsidR="00161274" w:rsidRDefault="00161274" w:rsidP="00D8044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D80449">
        <w:rPr>
          <w:rFonts w:ascii="Calibri Light" w:hAnsi="Calibri Light" w:cs="Calibri Light"/>
          <w:b/>
          <w:bCs/>
          <w:u w:val="single"/>
        </w:rPr>
        <w:t>8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D80449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660EBEF" w:rsidR="00712291" w:rsidRPr="004178B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</w:t>
      </w:r>
      <w:r w:rsidR="004178B1">
        <w:rPr>
          <w:rFonts w:ascii="Calibri Light" w:eastAsia="Times New Roman" w:hAnsi="Calibri Light" w:cs="Calibri Light"/>
          <w:lang w:eastAsia="ar-SA"/>
        </w:rPr>
        <w:t xml:space="preserve">w </w:t>
      </w:r>
      <w:r w:rsidRPr="008F3D41">
        <w:rPr>
          <w:rFonts w:ascii="Calibri Light" w:eastAsia="Times New Roman" w:hAnsi="Calibri Light" w:cs="Calibri Light"/>
          <w:lang w:eastAsia="ar-SA"/>
        </w:rPr>
        <w:t>terminie do 30 dni od dnia wpływu faktury do Zamawiającego.</w:t>
      </w:r>
    </w:p>
    <w:p w14:paraId="11B46BFF" w14:textId="1E30BF40" w:rsidR="004178B1" w:rsidRDefault="004178B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4F25B225" w14:textId="77777777" w:rsidR="004178B1" w:rsidRPr="004178B1" w:rsidRDefault="004178B1" w:rsidP="004178B1">
      <w:p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55E1749" w14:textId="2BF95368" w:rsidR="00712291" w:rsidRPr="008F3D41" w:rsidRDefault="00712291" w:rsidP="00564E4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33965DEC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  <w:r w:rsidR="00D80449">
              <w:rPr>
                <w:rFonts w:ascii="Calibri Light" w:hAnsi="Calibri Light" w:cs="Calibri Light"/>
                <w:b/>
                <w:bCs/>
              </w:rPr>
              <w:t xml:space="preserve"> oraz doświadczenie zawodowe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724E9C64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4178B1">
        <w:rPr>
          <w:rFonts w:ascii="Calibri Light" w:eastAsia="Times New Roman" w:hAnsi="Calibri Light" w:cs="Calibri Light"/>
          <w:lang w:eastAsia="ar-SA"/>
        </w:rPr>
        <w:t>51</w:t>
      </w:r>
      <w:r w:rsidR="002163A6">
        <w:rPr>
          <w:rFonts w:ascii="Calibri Light" w:eastAsia="Times New Roman" w:hAnsi="Calibri Light" w:cs="Calibri Light"/>
          <w:lang w:eastAsia="ar-SA"/>
        </w:rPr>
        <w:t>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80449" w:rsidRPr="00620017" w14:paraId="0A24D19D" w14:textId="77777777" w:rsidTr="00226C1F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2A72F7D2" w14:textId="724DB6F1" w:rsidR="00D80449" w:rsidRPr="00620017" w:rsidRDefault="00D80449" w:rsidP="00D80449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8</w:t>
          </w:r>
          <w:r w:rsidR="004178B1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1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5.</w:t>
          </w:r>
          <w:r w:rsidR="004178B1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79A00FE" w14:textId="5224D830" w:rsidR="00D80449" w:rsidRPr="00F17ABD" w:rsidRDefault="00D80449" w:rsidP="00D80449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AA0231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Opracowani</w:t>
          </w:r>
          <w:r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e</w:t>
          </w:r>
          <w:r w:rsidRPr="00AA0231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koncepcji rozbudowy układu komunikacyjnego DK 75 w Nawojowej od km ok. 72+300 do 73+200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D80449" w:rsidRDefault="00537ECB" w:rsidP="00D80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revisionView w:inkAnnotation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178B1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C7C81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1633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74E3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49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23</cp:revision>
  <cp:lastPrinted>2021-12-12T19:18:00Z</cp:lastPrinted>
  <dcterms:created xsi:type="dcterms:W3CDTF">2024-08-13T14:11:00Z</dcterms:created>
  <dcterms:modified xsi:type="dcterms:W3CDTF">2025-11-07T09:14:00Z</dcterms:modified>
</cp:coreProperties>
</file>